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BA" w:rsidRPr="002732D2" w:rsidRDefault="00754905">
      <w:pPr>
        <w:rPr>
          <w:rFonts w:asciiTheme="minorHAnsi" w:hAnsiTheme="minorHAnsi"/>
          <w:color w:val="538135" w:themeColor="accent6" w:themeShade="BF"/>
          <w:sz w:val="36"/>
          <w:szCs w:val="36"/>
        </w:rPr>
      </w:pPr>
      <w:r w:rsidRPr="002732D2">
        <w:rPr>
          <w:rFonts w:asciiTheme="minorHAnsi" w:hAnsiTheme="minorHAnsi"/>
          <w:color w:val="538135" w:themeColor="accent6" w:themeShade="BF"/>
          <w:sz w:val="36"/>
          <w:szCs w:val="36"/>
        </w:rPr>
        <w:t>Årsplan Signatur 3</w:t>
      </w:r>
      <w:bookmarkStart w:id="0" w:name="_GoBack"/>
      <w:bookmarkEnd w:id="0"/>
    </w:p>
    <w:tbl>
      <w:tblPr>
        <w:tblpPr w:leftFromText="141" w:rightFromText="141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256"/>
        <w:gridCol w:w="1140"/>
        <w:gridCol w:w="2755"/>
        <w:gridCol w:w="2404"/>
      </w:tblGrid>
      <w:tr w:rsidR="00BE2E70" w:rsidRPr="00980679" w:rsidTr="00226EF5">
        <w:tc>
          <w:tcPr>
            <w:tcW w:w="0" w:type="auto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Tid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Emne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Studiebok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Tekstsamling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Arbeidsmåte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Introduksjon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Kartlegging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Effektiv læring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6460BE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35-36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Talemål</w:t>
            </w:r>
            <w:r w:rsidRPr="00980679">
              <w:rPr>
                <w:rFonts w:ascii="Calibri" w:hAnsi="Calibri"/>
                <w:sz w:val="22"/>
                <w:szCs w:val="22"/>
              </w:rPr>
              <w:tab/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5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s. 96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111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 339–349</w:t>
            </w:r>
          </w:p>
          <w:p w:rsidR="00A04676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A04676">
              <w:rPr>
                <w:rFonts w:ascii="Calibri" w:hAnsi="Calibri"/>
                <w:sz w:val="22"/>
                <w:szCs w:val="22"/>
              </w:rPr>
              <w:t>Sakprosa: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Juhl: </w:t>
            </w:r>
            <w:r w:rsidRPr="00980679">
              <w:rPr>
                <w:rFonts w:ascii="Calibri" w:hAnsi="Calibri"/>
                <w:sz w:val="22"/>
                <w:szCs w:val="22"/>
              </w:rPr>
              <w:t>«Lat oss kalle han Tom»</w:t>
            </w:r>
            <w:r>
              <w:rPr>
                <w:rFonts w:ascii="Calibri" w:hAnsi="Calibri"/>
                <w:sz w:val="22"/>
                <w:szCs w:val="22"/>
              </w:rPr>
              <w:t xml:space="preserve"> s. 383</w:t>
            </w:r>
            <w:r w:rsidR="004D6532">
              <w:rPr>
                <w:rFonts w:ascii="Calibri" w:hAnsi="Calibri"/>
                <w:sz w:val="22"/>
                <w:szCs w:val="22"/>
              </w:rPr>
              <w:t>)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BF72A3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Heimfeste talemålsprøver.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BE2E70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37-38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Retorikk og skriving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Å skrive sakprosa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21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31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49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Egeland: </w:t>
            </w:r>
            <w:r w:rsidRPr="00980679">
              <w:rPr>
                <w:rFonts w:ascii="Calibri" w:hAnsi="Calibri"/>
                <w:sz w:val="22"/>
                <w:szCs w:val="22"/>
              </w:rPr>
              <w:t>«Elsker dette landet»</w:t>
            </w:r>
            <w:r>
              <w:rPr>
                <w:rFonts w:ascii="Calibri" w:hAnsi="Calibri"/>
                <w:sz w:val="22"/>
                <w:szCs w:val="22"/>
              </w:rPr>
              <w:t xml:space="preserve"> s. 392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Holmlund: </w:t>
            </w:r>
            <w:r w:rsidRPr="00980679">
              <w:rPr>
                <w:rFonts w:ascii="Calibri" w:hAnsi="Calibri"/>
                <w:sz w:val="22"/>
                <w:szCs w:val="22"/>
              </w:rPr>
              <w:t>«Snikhomofobisering»</w:t>
            </w:r>
            <w:r>
              <w:rPr>
                <w:rFonts w:ascii="Calibri" w:hAnsi="Calibri"/>
                <w:sz w:val="22"/>
                <w:szCs w:val="22"/>
              </w:rPr>
              <w:t xml:space="preserve"> s. 403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Skrive artikkel (1a, 1b eller 2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111)</w:t>
            </w:r>
          </w:p>
        </w:tc>
      </w:tr>
      <w:tr w:rsidR="008F72AC" w:rsidRPr="00980679" w:rsidTr="00226EF5">
        <w:tc>
          <w:tcPr>
            <w:tcW w:w="0" w:type="auto"/>
          </w:tcPr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2256" w:type="dxa"/>
          </w:tcPr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Norrønt og moderne norsk</w:t>
            </w:r>
          </w:p>
        </w:tc>
        <w:tc>
          <w:tcPr>
            <w:tcW w:w="1140" w:type="dxa"/>
          </w:tcPr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</w:t>
            </w:r>
            <w:r w:rsidRPr="00980679">
              <w:rPr>
                <w:rFonts w:ascii="Calibri" w:hAnsi="Calibri"/>
                <w:sz w:val="22"/>
                <w:szCs w:val="22"/>
              </w:rPr>
              <w:t>. 6</w:t>
            </w:r>
          </w:p>
          <w:p w:rsidR="008F72AC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s. 112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155</w:t>
            </w:r>
          </w:p>
        </w:tc>
        <w:tc>
          <w:tcPr>
            <w:tcW w:w="2755" w:type="dxa"/>
          </w:tcPr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Snorre: </w:t>
            </w:r>
            <w:r w:rsidRPr="00980679">
              <w:rPr>
                <w:rFonts w:ascii="Calibri" w:hAnsi="Calibri"/>
                <w:sz w:val="22"/>
                <w:szCs w:val="22"/>
              </w:rPr>
              <w:t>«Balder døyr»  og «Balders daude»</w:t>
            </w:r>
            <w:r>
              <w:rPr>
                <w:rFonts w:ascii="Calibri" w:hAnsi="Calibri"/>
                <w:sz w:val="22"/>
                <w:szCs w:val="22"/>
              </w:rPr>
              <w:t xml:space="preserve"> s. 16/17</w:t>
            </w:r>
          </w:p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«Dronning Ragnhilds draum»</w:t>
            </w:r>
            <w:r>
              <w:rPr>
                <w:rFonts w:ascii="Calibri" w:hAnsi="Calibri"/>
                <w:sz w:val="22"/>
                <w:szCs w:val="22"/>
              </w:rPr>
              <w:t xml:space="preserve"> s. 19/20</w:t>
            </w:r>
          </w:p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8F72AC" w:rsidRPr="00980679" w:rsidRDefault="00510D89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Spele rollespel</w:t>
            </w:r>
            <w:r w:rsidR="009237E8">
              <w:rPr>
                <w:rFonts w:ascii="Calibri" w:hAnsi="Calibri"/>
                <w:sz w:val="22"/>
                <w:szCs w:val="22"/>
              </w:rPr>
              <w:t xml:space="preserve"> / diskutere</w:t>
            </w:r>
          </w:p>
        </w:tc>
      </w:tr>
      <w:tr w:rsidR="008F72AC" w:rsidRPr="00980679" w:rsidTr="00FF4BEC">
        <w:tc>
          <w:tcPr>
            <w:tcW w:w="0" w:type="auto"/>
          </w:tcPr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8555" w:type="dxa"/>
            <w:gridSpan w:val="4"/>
          </w:tcPr>
          <w:p w:rsidR="008F72AC" w:rsidRPr="00980679" w:rsidRDefault="00510D89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HAU</w:t>
            </w:r>
            <w:r w:rsidR="008F72AC">
              <w:rPr>
                <w:rFonts w:ascii="Calibri" w:hAnsi="Calibri"/>
                <w:sz w:val="22"/>
                <w:szCs w:val="22"/>
              </w:rPr>
              <w:t>STFERIE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  <w:r w:rsidR="009237E8">
              <w:rPr>
                <w:rFonts w:ascii="Calibri" w:hAnsi="Calibri"/>
                <w:sz w:val="22"/>
                <w:szCs w:val="22"/>
              </w:rPr>
              <w:t>-42</w:t>
            </w:r>
          </w:p>
        </w:tc>
        <w:tc>
          <w:tcPr>
            <w:tcW w:w="2256" w:type="dxa"/>
          </w:tcPr>
          <w:p w:rsidR="00A04676" w:rsidRPr="00980679" w:rsidRDefault="00A04676" w:rsidP="00510D89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Norrønt og moderne norsk</w:t>
            </w:r>
            <w:r w:rsidR="008F72A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0D89">
              <w:rPr>
                <w:rFonts w:ascii="Calibri" w:hAnsi="Calibri"/>
                <w:sz w:val="22"/>
                <w:szCs w:val="22"/>
              </w:rPr>
              <w:t>framh</w:t>
            </w:r>
            <w:r w:rsidR="008F72A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140" w:type="dxa"/>
          </w:tcPr>
          <w:p w:rsidR="00A04676" w:rsidRPr="00980679" w:rsidRDefault="00A04676" w:rsidP="008F72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Aasen: </w:t>
            </w:r>
            <w:r w:rsidRPr="00980679">
              <w:rPr>
                <w:rFonts w:ascii="Calibri" w:hAnsi="Calibri"/>
                <w:sz w:val="22"/>
                <w:szCs w:val="22"/>
              </w:rPr>
              <w:t>«Om vort skriftsprog»</w:t>
            </w:r>
            <w:r>
              <w:rPr>
                <w:rFonts w:ascii="Calibri" w:hAnsi="Calibri"/>
                <w:sz w:val="22"/>
                <w:szCs w:val="22"/>
              </w:rPr>
              <w:t xml:space="preserve"> s. 355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Debatt, skriftleg drøfting</w:t>
            </w:r>
          </w:p>
        </w:tc>
      </w:tr>
      <w:tr w:rsidR="00BE2E70" w:rsidRPr="00980679" w:rsidTr="00226EF5">
        <w:trPr>
          <w:trHeight w:val="1121"/>
        </w:trPr>
        <w:tc>
          <w:tcPr>
            <w:tcW w:w="0" w:type="auto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43-44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Retorikk og </w:t>
            </w:r>
            <w:r w:rsidR="00510D89">
              <w:rPr>
                <w:rFonts w:ascii="Calibri" w:hAnsi="Calibri"/>
                <w:sz w:val="22"/>
                <w:szCs w:val="22"/>
              </w:rPr>
              <w:t>munnleg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kommunikasjon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Bruk av presentasjonsverkstøy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4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93</w:t>
            </w:r>
          </w:p>
        </w:tc>
        <w:tc>
          <w:tcPr>
            <w:tcW w:w="2755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6C71F7">
              <w:rPr>
                <w:rFonts w:ascii="Calibri" w:hAnsi="Calibri"/>
                <w:sz w:val="22"/>
                <w:szCs w:val="22"/>
              </w:rPr>
              <w:t>Ber</w:t>
            </w:r>
            <w:r>
              <w:rPr>
                <w:rFonts w:ascii="Calibri" w:hAnsi="Calibri"/>
                <w:sz w:val="22"/>
                <w:szCs w:val="22"/>
              </w:rPr>
              <w:t>it Ås: «De fem hersketeknikker» s. 376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Brundtland: «Minneord 21. august 2011» s. 402</w:t>
            </w:r>
          </w:p>
          <w:p w:rsidR="00A04676" w:rsidRPr="00A13099" w:rsidRDefault="00A04676" w:rsidP="0008041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4" w:type="dxa"/>
          </w:tcPr>
          <w:p w:rsidR="00A04676" w:rsidRPr="00980679" w:rsidRDefault="00A04676" w:rsidP="00510D89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Lage og framføre e</w:t>
            </w:r>
            <w:r w:rsidR="00510D89">
              <w:rPr>
                <w:rFonts w:ascii="Calibri" w:hAnsi="Calibri"/>
                <w:sz w:val="22"/>
                <w:szCs w:val="22"/>
              </w:rPr>
              <w:t>it fø</w:t>
            </w:r>
            <w:r w:rsidRPr="00980679">
              <w:rPr>
                <w:rFonts w:ascii="Calibri" w:hAnsi="Calibri"/>
                <w:sz w:val="22"/>
                <w:szCs w:val="22"/>
              </w:rPr>
              <w:t>redrag og bruke presentasjonsverktøy om e</w:t>
            </w:r>
            <w:r w:rsidR="00510D89">
              <w:rPr>
                <w:rFonts w:ascii="Calibri" w:hAnsi="Calibri"/>
                <w:sz w:val="22"/>
                <w:szCs w:val="22"/>
              </w:rPr>
              <w:t>it emne frå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6</w:t>
            </w:r>
            <w:r w:rsidR="00510D89">
              <w:rPr>
                <w:rFonts w:ascii="Calibri" w:hAnsi="Calibri"/>
                <w:sz w:val="22"/>
                <w:szCs w:val="22"/>
              </w:rPr>
              <w:t>. Gi tilbakemelding</w:t>
            </w:r>
            <w:r w:rsidRPr="00980679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Repetisjonskurs i sidemålsgrammatikk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A6224F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510D89">
              <w:rPr>
                <w:rFonts w:ascii="Calibri" w:hAnsi="Calibri"/>
                <w:sz w:val="22"/>
                <w:szCs w:val="22"/>
              </w:rPr>
              <w:t>igne øvingsopgå</w:t>
            </w:r>
            <w:r>
              <w:rPr>
                <w:rFonts w:ascii="Calibri" w:hAnsi="Calibri"/>
                <w:sz w:val="22"/>
                <w:szCs w:val="22"/>
              </w:rPr>
              <w:t xml:space="preserve">ver i </w:t>
            </w:r>
            <w:r w:rsidRPr="00A6224F">
              <w:rPr>
                <w:rFonts w:ascii="Calibri" w:hAnsi="Calibri"/>
                <w:sz w:val="22"/>
                <w:szCs w:val="22"/>
              </w:rPr>
              <w:t>si</w:t>
            </w:r>
            <w:r>
              <w:rPr>
                <w:rFonts w:ascii="Calibri" w:hAnsi="Calibri"/>
                <w:sz w:val="22"/>
                <w:szCs w:val="22"/>
              </w:rPr>
              <w:t>demålsgrammatikk på nettressursen.</w:t>
            </w:r>
          </w:p>
        </w:tc>
        <w:tc>
          <w:tcPr>
            <w:tcW w:w="2404" w:type="dxa"/>
          </w:tcPr>
          <w:p w:rsidR="00A04676" w:rsidRPr="00980679" w:rsidRDefault="009237E8" w:rsidP="00510D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korte, kreative tekst</w:t>
            </w:r>
            <w:r w:rsidR="00510D89">
              <w:rPr>
                <w:rFonts w:ascii="Calibri" w:hAnsi="Calibri"/>
                <w:sz w:val="22"/>
                <w:szCs w:val="22"/>
              </w:rPr>
              <w:t>ar og analysa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46-47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Nordiske språk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156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179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Strindberg: </w:t>
            </w:r>
            <w:r w:rsidRPr="00980679">
              <w:rPr>
                <w:rFonts w:ascii="Calibri" w:hAnsi="Calibri"/>
                <w:sz w:val="22"/>
                <w:szCs w:val="22"/>
              </w:rPr>
              <w:t>«</w:t>
            </w:r>
            <w:r w:rsidR="00510D89">
              <w:rPr>
                <w:rFonts w:ascii="Calibri" w:hAnsi="Calibri"/>
                <w:sz w:val="22"/>
                <w:szCs w:val="22"/>
              </w:rPr>
              <w:t>Eit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halvt ark papper»</w:t>
            </w:r>
            <w:r>
              <w:rPr>
                <w:rFonts w:ascii="Calibri" w:hAnsi="Calibri"/>
                <w:sz w:val="22"/>
                <w:szCs w:val="22"/>
              </w:rPr>
              <w:t xml:space="preserve"> s. 156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Boye: </w:t>
            </w:r>
            <w:r w:rsidRPr="00980679">
              <w:rPr>
                <w:rFonts w:ascii="Calibri" w:hAnsi="Calibri"/>
                <w:sz w:val="22"/>
                <w:szCs w:val="22"/>
              </w:rPr>
              <w:t>«Ja, visst gör det ont»</w:t>
            </w:r>
            <w:r>
              <w:rPr>
                <w:rFonts w:ascii="Calibri" w:hAnsi="Calibri"/>
                <w:sz w:val="22"/>
                <w:szCs w:val="22"/>
              </w:rPr>
              <w:t xml:space="preserve"> s. 190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Andersen: </w:t>
            </w:r>
            <w:r w:rsidRPr="00980679">
              <w:rPr>
                <w:rFonts w:ascii="Calibri" w:hAnsi="Calibri"/>
                <w:sz w:val="22"/>
                <w:szCs w:val="22"/>
              </w:rPr>
              <w:t>«Tiden»</w:t>
            </w:r>
            <w:r>
              <w:rPr>
                <w:rFonts w:ascii="Calibri" w:hAnsi="Calibri"/>
                <w:sz w:val="22"/>
                <w:szCs w:val="22"/>
              </w:rPr>
              <w:t xml:space="preserve"> s. 249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Eliasson: </w:t>
            </w:r>
            <w:r w:rsidRPr="00980679">
              <w:rPr>
                <w:rFonts w:ascii="Calibri" w:hAnsi="Calibri"/>
                <w:sz w:val="22"/>
                <w:szCs w:val="22"/>
              </w:rPr>
              <w:t>«Kjelleren»</w:t>
            </w:r>
            <w:r>
              <w:rPr>
                <w:rFonts w:ascii="Calibri" w:hAnsi="Calibri"/>
                <w:sz w:val="22"/>
                <w:szCs w:val="22"/>
              </w:rPr>
              <w:t xml:space="preserve"> s. 327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Kamban: </w:t>
            </w:r>
            <w:r w:rsidRPr="00980679">
              <w:rPr>
                <w:rFonts w:ascii="Calibri" w:hAnsi="Calibri"/>
                <w:sz w:val="22"/>
                <w:szCs w:val="22"/>
              </w:rPr>
              <w:t>«Manden med nøglerne»</w:t>
            </w:r>
            <w:r>
              <w:rPr>
                <w:rFonts w:ascii="Calibri" w:hAnsi="Calibri"/>
                <w:sz w:val="22"/>
                <w:szCs w:val="22"/>
              </w:rPr>
              <w:t xml:space="preserve"> s. 323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Andersen: </w:t>
            </w:r>
            <w:r w:rsidRPr="00980679">
              <w:rPr>
                <w:rFonts w:ascii="Calibri" w:hAnsi="Calibri"/>
                <w:sz w:val="22"/>
                <w:szCs w:val="22"/>
              </w:rPr>
              <w:t>«Pigen med Svovlstikkerne»</w:t>
            </w:r>
            <w:r>
              <w:rPr>
                <w:rFonts w:ascii="Calibri" w:hAnsi="Calibri"/>
                <w:sz w:val="22"/>
                <w:szCs w:val="22"/>
              </w:rPr>
              <w:t xml:space="preserve"> s. 84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Gaup: </w:t>
            </w:r>
            <w:r w:rsidRPr="00980679">
              <w:rPr>
                <w:rFonts w:ascii="Calibri" w:hAnsi="Calibri"/>
                <w:sz w:val="22"/>
                <w:szCs w:val="22"/>
              </w:rPr>
              <w:t>«De kom»</w:t>
            </w:r>
            <w:r>
              <w:rPr>
                <w:rFonts w:ascii="Calibri" w:hAnsi="Calibri"/>
                <w:sz w:val="22"/>
                <w:szCs w:val="22"/>
              </w:rPr>
              <w:t xml:space="preserve"> s. 269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Saba: </w:t>
            </w:r>
            <w:r w:rsidRPr="00980679">
              <w:rPr>
                <w:rFonts w:ascii="Calibri" w:hAnsi="Calibri"/>
                <w:sz w:val="22"/>
                <w:szCs w:val="22"/>
              </w:rPr>
              <w:t>«Samefolkets sang»</w:t>
            </w:r>
            <w:r>
              <w:rPr>
                <w:rFonts w:ascii="Calibri" w:hAnsi="Calibri"/>
                <w:sz w:val="22"/>
                <w:szCs w:val="22"/>
              </w:rPr>
              <w:t xml:space="preserve"> s. 158</w:t>
            </w:r>
          </w:p>
          <w:p w:rsidR="00A04676" w:rsidRPr="008A0735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Niemi: 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Utdrag </w:t>
            </w:r>
            <w:r w:rsidR="00510D89">
              <w:rPr>
                <w:rFonts w:ascii="Calibri" w:hAnsi="Calibri"/>
                <w:sz w:val="22"/>
                <w:szCs w:val="22"/>
              </w:rPr>
              <w:t>frå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>Mannen som dog som en lax</w:t>
            </w:r>
            <w:r>
              <w:rPr>
                <w:rFonts w:ascii="Calibri" w:hAnsi="Calibri"/>
                <w:sz w:val="22"/>
                <w:szCs w:val="22"/>
              </w:rPr>
              <w:t xml:space="preserve"> s. 307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Tafdrup: </w:t>
            </w:r>
            <w:r w:rsidRPr="00980679">
              <w:rPr>
                <w:rFonts w:ascii="Calibri" w:hAnsi="Calibri"/>
                <w:sz w:val="22"/>
                <w:szCs w:val="22"/>
              </w:rPr>
              <w:t>«Min mors hånd»</w:t>
            </w:r>
            <w:r>
              <w:rPr>
                <w:rFonts w:ascii="Calibri" w:hAnsi="Calibri"/>
                <w:sz w:val="22"/>
                <w:szCs w:val="22"/>
              </w:rPr>
              <w:t xml:space="preserve"> s. 287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48</w:t>
            </w:r>
          </w:p>
        </w:tc>
        <w:tc>
          <w:tcPr>
            <w:tcW w:w="2256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Analyse og tolking av episke teksta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>r og lyrikk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40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analyse og tolking av episke tekstar eller lyrikk knytt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til </w:t>
            </w:r>
            <w:r w:rsidR="00A04676">
              <w:rPr>
                <w:rFonts w:ascii="Calibri" w:hAnsi="Calibri"/>
                <w:sz w:val="22"/>
                <w:szCs w:val="22"/>
              </w:rPr>
              <w:t>kap.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7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2256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Kje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>ldebruk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56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Schulze: </w:t>
            </w:r>
            <w:r w:rsidRPr="00980679">
              <w:rPr>
                <w:rFonts w:ascii="Calibri" w:hAnsi="Calibri"/>
                <w:sz w:val="22"/>
                <w:szCs w:val="22"/>
              </w:rPr>
              <w:t>«Tastetrykk i grusen»</w:t>
            </w:r>
            <w:r>
              <w:rPr>
                <w:rFonts w:ascii="Calibri" w:hAnsi="Calibri"/>
                <w:sz w:val="22"/>
                <w:szCs w:val="22"/>
              </w:rPr>
              <w:t xml:space="preserve"> s. 408</w:t>
            </w:r>
          </w:p>
        </w:tc>
        <w:tc>
          <w:tcPr>
            <w:tcW w:w="2404" w:type="dxa"/>
          </w:tcPr>
          <w:p w:rsidR="00A04676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Undervisnings</w:t>
            </w:r>
            <w:r w:rsidR="009237E8">
              <w:rPr>
                <w:rFonts w:ascii="Calibri" w:hAnsi="Calibri"/>
                <w:sz w:val="22"/>
                <w:szCs w:val="22"/>
              </w:rPr>
              <w:t>opplegg på nettressursen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2256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Digitale medium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64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79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Elevoppgå</w:t>
            </w:r>
            <w:r w:rsidR="00D42BC8">
              <w:rPr>
                <w:rFonts w:ascii="Calibri" w:hAnsi="Calibri"/>
                <w:sz w:val="22"/>
                <w:szCs w:val="22"/>
              </w:rPr>
              <w:t>ver på nettressursen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Skrive kåseri/ essay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52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Kalvø: </w:t>
            </w:r>
            <w:r w:rsidRPr="00980679">
              <w:rPr>
                <w:rFonts w:ascii="Calibri" w:hAnsi="Calibri"/>
                <w:sz w:val="22"/>
                <w:szCs w:val="22"/>
              </w:rPr>
              <w:t>«Gode ord»</w:t>
            </w:r>
            <w:r>
              <w:rPr>
                <w:rFonts w:ascii="Calibri" w:hAnsi="Calibri"/>
                <w:sz w:val="22"/>
                <w:szCs w:val="22"/>
              </w:rPr>
              <w:t xml:space="preserve"> s. 395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Eide: </w:t>
            </w:r>
            <w:r w:rsidRPr="00980679">
              <w:rPr>
                <w:rFonts w:ascii="Calibri" w:hAnsi="Calibri"/>
                <w:sz w:val="22"/>
                <w:szCs w:val="22"/>
              </w:rPr>
              <w:t>«Falske vener»</w:t>
            </w:r>
            <w:r>
              <w:rPr>
                <w:rFonts w:ascii="Calibri" w:hAnsi="Calibri"/>
                <w:sz w:val="22"/>
                <w:szCs w:val="22"/>
              </w:rPr>
              <w:t xml:space="preserve"> s. 390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Bjørneboe: </w:t>
            </w:r>
            <w:r w:rsidRPr="00980679">
              <w:rPr>
                <w:rFonts w:ascii="Calibri" w:hAnsi="Calibri"/>
                <w:sz w:val="22"/>
                <w:szCs w:val="22"/>
              </w:rPr>
              <w:t>«Om formyndermennesket»</w:t>
            </w:r>
            <w:r>
              <w:rPr>
                <w:rFonts w:ascii="Calibri" w:hAnsi="Calibri"/>
                <w:sz w:val="22"/>
                <w:szCs w:val="22"/>
              </w:rPr>
              <w:t xml:space="preserve"> s. 373</w:t>
            </w:r>
          </w:p>
        </w:tc>
        <w:tc>
          <w:tcPr>
            <w:tcW w:w="2404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kåseri/ essay knytt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til lærestoffet i </w:t>
            </w:r>
            <w:r w:rsidR="00A04676">
              <w:rPr>
                <w:rFonts w:ascii="Calibri" w:hAnsi="Calibri"/>
                <w:sz w:val="22"/>
                <w:szCs w:val="22"/>
              </w:rPr>
              <w:t>kap.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1-3</w:t>
            </w:r>
          </w:p>
        </w:tc>
        <w:tc>
          <w:tcPr>
            <w:tcW w:w="2256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Litteratur</w:t>
            </w:r>
            <w:r>
              <w:rPr>
                <w:rFonts w:ascii="Calibri" w:hAnsi="Calibri"/>
                <w:sz w:val="22"/>
                <w:szCs w:val="22"/>
              </w:rPr>
              <w:t xml:space="preserve">. 800–1350, </w:t>
            </w:r>
            <w:r w:rsidR="00226EF5">
              <w:rPr>
                <w:rFonts w:ascii="Calibri" w:hAnsi="Calibri"/>
                <w:sz w:val="22"/>
                <w:szCs w:val="22"/>
              </w:rPr>
              <w:t xml:space="preserve">Folkediktning, </w:t>
            </w:r>
            <w:r>
              <w:rPr>
                <w:rFonts w:ascii="Calibri" w:hAnsi="Calibri"/>
                <w:sz w:val="22"/>
                <w:szCs w:val="22"/>
              </w:rPr>
              <w:t>1350–1600, 1600-tallet,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1700-tallet, 1780–1850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s. </w:t>
            </w:r>
            <w:r w:rsidRPr="00980679">
              <w:rPr>
                <w:rFonts w:ascii="Calibri" w:hAnsi="Calibri"/>
                <w:sz w:val="22"/>
                <w:szCs w:val="22"/>
              </w:rPr>
              <w:t>182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254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60</w:t>
            </w:r>
            <w:r w:rsidR="00510D89">
              <w:rPr>
                <w:rFonts w:ascii="Calibri" w:hAnsi="Calibri"/>
                <w:sz w:val="22"/>
                <w:szCs w:val="22"/>
              </w:rPr>
              <w:t xml:space="preserve"> (Litteraturen frå</w:t>
            </w:r>
            <w:r>
              <w:rPr>
                <w:rFonts w:ascii="Calibri" w:hAnsi="Calibri"/>
                <w:sz w:val="22"/>
                <w:szCs w:val="22"/>
              </w:rPr>
              <w:t xml:space="preserve"> norrøn tid til romantikken)</w:t>
            </w:r>
            <w:r w:rsidRPr="00980679">
              <w:rPr>
                <w:rFonts w:ascii="Calibri" w:hAnsi="Calibri"/>
                <w:sz w:val="22"/>
                <w:szCs w:val="22"/>
              </w:rPr>
              <w:t>,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delvis 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61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90 </w:t>
            </w:r>
            <w:r>
              <w:rPr>
                <w:rFonts w:ascii="Calibri" w:hAnsi="Calibri"/>
                <w:sz w:val="22"/>
                <w:szCs w:val="22"/>
              </w:rPr>
              <w:t>(Romantikken og det norske)</w:t>
            </w:r>
          </w:p>
          <w:p w:rsidR="00A04676" w:rsidRDefault="00226EF5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A04676">
              <w:rPr>
                <w:rFonts w:ascii="Calibri" w:hAnsi="Calibri"/>
                <w:sz w:val="22"/>
                <w:szCs w:val="22"/>
              </w:rPr>
              <w:t xml:space="preserve">Sakprosa: 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Beyer: Utdrag </w:t>
            </w:r>
            <w:r w:rsidR="00510D89" w:rsidRPr="00510D89">
              <w:rPr>
                <w:rFonts w:ascii="Calibri" w:hAnsi="Calibri"/>
                <w:sz w:val="22"/>
                <w:szCs w:val="22"/>
              </w:rPr>
              <w:t>frå</w:t>
            </w:r>
            <w:r w:rsidRPr="00035CF9">
              <w:rPr>
                <w:rFonts w:ascii="Calibri" w:hAnsi="Calibri"/>
                <w:i/>
                <w:sz w:val="22"/>
                <w:szCs w:val="22"/>
              </w:rPr>
              <w:t xml:space="preserve"> Bergens Kapitelsbog</w:t>
            </w:r>
            <w:r>
              <w:rPr>
                <w:rFonts w:ascii="Calibri" w:hAnsi="Calibri"/>
                <w:sz w:val="22"/>
                <w:szCs w:val="22"/>
              </w:rPr>
              <w:t xml:space="preserve"> s. 350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Holberg: «Om Ægteskabet» s. 352</w:t>
            </w:r>
            <w:r w:rsidR="00226EF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4-5</w:t>
            </w:r>
          </w:p>
        </w:tc>
        <w:tc>
          <w:tcPr>
            <w:tcW w:w="2256" w:type="dxa"/>
          </w:tcPr>
          <w:p w:rsidR="00A04676" w:rsidRPr="00980679" w:rsidRDefault="00510D89" w:rsidP="00510D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Setj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e </w:t>
            </w:r>
            <w:r>
              <w:rPr>
                <w:rFonts w:ascii="Calibri" w:hAnsi="Calibri"/>
                <w:sz w:val="22"/>
                <w:szCs w:val="22"/>
              </w:rPr>
              <w:t>saman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og framføre </w:t>
            </w:r>
            <w:r>
              <w:rPr>
                <w:rFonts w:ascii="Calibri" w:hAnsi="Calibri"/>
                <w:sz w:val="22"/>
                <w:szCs w:val="22"/>
              </w:rPr>
              <w:t>eit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skjønnlitterært program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Bruke stoff/ </w:t>
            </w:r>
            <w:r w:rsidR="00510D89">
              <w:rPr>
                <w:rFonts w:ascii="Calibri" w:hAnsi="Calibri"/>
                <w:sz w:val="22"/>
                <w:szCs w:val="22"/>
              </w:rPr>
              <w:t>tekstar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0D89">
              <w:rPr>
                <w:rFonts w:ascii="Calibri" w:hAnsi="Calibri"/>
                <w:sz w:val="22"/>
                <w:szCs w:val="22"/>
              </w:rPr>
              <w:t>frå</w:t>
            </w:r>
            <w:r>
              <w:rPr>
                <w:rFonts w:ascii="Calibri" w:hAnsi="Calibri"/>
                <w:sz w:val="22"/>
                <w:szCs w:val="22"/>
              </w:rPr>
              <w:t xml:space="preserve"> arbeid med kap. 7 og/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eller </w:t>
            </w: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Retorisk analyse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 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retorisk analyse av reklame, debattartikkel eller tale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7-8</w:t>
            </w:r>
          </w:p>
        </w:tc>
        <w:tc>
          <w:tcPr>
            <w:tcW w:w="2256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Førestillinga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om det norske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255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273</w:t>
            </w:r>
          </w:p>
        </w:tc>
        <w:tc>
          <w:tcPr>
            <w:tcW w:w="2755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 61–90 (Romantikken og det norske) + Bjørnson: «Ja vi elsker» (s. 101)</w:t>
            </w:r>
          </w:p>
          <w:p w:rsidR="00A04676" w:rsidRDefault="00226EF5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A04676">
              <w:rPr>
                <w:rFonts w:ascii="Calibri" w:hAnsi="Calibri"/>
                <w:sz w:val="22"/>
                <w:szCs w:val="22"/>
              </w:rPr>
              <w:t xml:space="preserve">Sakprosa: 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Utdrag </w:t>
            </w:r>
            <w:r w:rsidR="00510D89">
              <w:rPr>
                <w:rFonts w:ascii="Calibri" w:hAnsi="Calibri"/>
                <w:sz w:val="22"/>
                <w:szCs w:val="22"/>
              </w:rPr>
              <w:t>frå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35CF9">
              <w:rPr>
                <w:rFonts w:ascii="Calibri" w:hAnsi="Calibri"/>
                <w:i/>
                <w:sz w:val="22"/>
                <w:szCs w:val="22"/>
              </w:rPr>
              <w:t>Kongeriget Norges Grundlov</w:t>
            </w:r>
            <w:r>
              <w:rPr>
                <w:rFonts w:ascii="Calibri" w:hAnsi="Calibri"/>
                <w:sz w:val="22"/>
                <w:szCs w:val="22"/>
              </w:rPr>
              <w:t xml:space="preserve"> s. 353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D20825">
              <w:rPr>
                <w:rFonts w:ascii="Calibri" w:hAnsi="Calibri"/>
                <w:sz w:val="22"/>
                <w:szCs w:val="22"/>
              </w:rPr>
              <w:t>Netteressurs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Tajik/Tybring-Gjedde: «Kva er norsk kultur?»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Lorentzen: «Mitt lille land som nasjonalsang»</w:t>
            </w:r>
            <w:r w:rsidR="00226EF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72AC" w:rsidRPr="00980679" w:rsidTr="0008041D">
        <w:tc>
          <w:tcPr>
            <w:tcW w:w="0" w:type="auto"/>
          </w:tcPr>
          <w:p w:rsidR="008F72AC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8555" w:type="dxa"/>
            <w:gridSpan w:val="4"/>
          </w:tcPr>
          <w:p w:rsidR="008F72AC" w:rsidRPr="00980679" w:rsidRDefault="008F72AC" w:rsidP="00510D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VINTERFERIE (varierer </w:t>
            </w:r>
            <w:r w:rsidR="00510D89">
              <w:rPr>
                <w:rFonts w:ascii="Calibri" w:hAnsi="Calibri"/>
                <w:sz w:val="22"/>
                <w:szCs w:val="22"/>
              </w:rPr>
              <w:t>frå</w:t>
            </w:r>
            <w:r>
              <w:rPr>
                <w:rFonts w:ascii="Calibri" w:hAnsi="Calibri"/>
                <w:sz w:val="22"/>
                <w:szCs w:val="22"/>
              </w:rPr>
              <w:t xml:space="preserve"> sk</w:t>
            </w:r>
            <w:r w:rsidR="00510D89">
              <w:rPr>
                <w:rFonts w:ascii="Calibri" w:hAnsi="Calibri"/>
                <w:sz w:val="22"/>
                <w:szCs w:val="22"/>
              </w:rPr>
              <w:t>ule til sku</w:t>
            </w:r>
            <w:r>
              <w:rPr>
                <w:rFonts w:ascii="Calibri" w:hAnsi="Calibri"/>
                <w:sz w:val="22"/>
                <w:szCs w:val="22"/>
              </w:rPr>
              <w:t>le – flytt linja etter behov)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Analyse og tolking av bilde</w:t>
            </w:r>
          </w:p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Samanlikning av form og innha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>ld i fle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re </w:t>
            </w:r>
            <w:r>
              <w:rPr>
                <w:rFonts w:ascii="Calibri" w:hAnsi="Calibri"/>
                <w:sz w:val="22"/>
                <w:szCs w:val="22"/>
              </w:rPr>
              <w:t>tekstar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 xml:space="preserve"> eller i tekst og bilde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Kap.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s. 43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48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510D89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Skrive analyse og </w:t>
            </w:r>
            <w:r w:rsidR="00510D89">
              <w:rPr>
                <w:rFonts w:ascii="Calibri" w:hAnsi="Calibri"/>
                <w:sz w:val="22"/>
                <w:szCs w:val="22"/>
              </w:rPr>
              <w:t>samanlikning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med utgangspunkt i </w:t>
            </w:r>
            <w:r w:rsidR="00510D89">
              <w:rPr>
                <w:rFonts w:ascii="Calibri" w:hAnsi="Calibri"/>
                <w:sz w:val="22"/>
                <w:szCs w:val="22"/>
              </w:rPr>
              <w:t>førestillingar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om det norske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11-13</w:t>
            </w:r>
          </w:p>
        </w:tc>
        <w:tc>
          <w:tcPr>
            <w:tcW w:w="2256" w:type="dxa"/>
          </w:tcPr>
          <w:p w:rsidR="00A04676" w:rsidRPr="00980679" w:rsidRDefault="00A04676" w:rsidP="00510D89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Arbeid </w:t>
            </w:r>
            <w:r w:rsidR="00BE2E70">
              <w:rPr>
                <w:rFonts w:ascii="Calibri" w:hAnsi="Calibri"/>
                <w:sz w:val="22"/>
                <w:szCs w:val="22"/>
              </w:rPr>
              <w:t xml:space="preserve">med 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og presentasjon av </w:t>
            </w:r>
            <w:r w:rsidR="00510D89">
              <w:rPr>
                <w:rFonts w:ascii="Calibri" w:hAnsi="Calibri"/>
                <w:sz w:val="22"/>
                <w:szCs w:val="22"/>
              </w:rPr>
              <w:t>fordjupingsoppgåva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 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388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391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72AC" w:rsidRPr="00980679" w:rsidTr="00E43F10">
        <w:tc>
          <w:tcPr>
            <w:tcW w:w="0" w:type="auto"/>
          </w:tcPr>
          <w:p w:rsidR="008F72AC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8555" w:type="dxa"/>
            <w:gridSpan w:val="4"/>
          </w:tcPr>
          <w:p w:rsidR="008F72AC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PÅSKEFERIE (varierer </w:t>
            </w:r>
            <w:r w:rsidR="00510D89">
              <w:rPr>
                <w:rFonts w:ascii="Calibri" w:hAnsi="Calibri"/>
                <w:sz w:val="22"/>
                <w:szCs w:val="22"/>
              </w:rPr>
              <w:t>frå</w:t>
            </w:r>
            <w:r>
              <w:rPr>
                <w:rFonts w:ascii="Calibri" w:hAnsi="Calibri"/>
                <w:sz w:val="22"/>
                <w:szCs w:val="22"/>
              </w:rPr>
              <w:t xml:space="preserve"> år til år – flytt linja etter behov)</w:t>
            </w: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 1850–</w:t>
            </w:r>
            <w:r w:rsidRPr="00980679">
              <w:rPr>
                <w:rFonts w:ascii="Calibri" w:hAnsi="Calibri"/>
                <w:sz w:val="22"/>
                <w:szCs w:val="22"/>
              </w:rPr>
              <w:t>1900</w:t>
            </w:r>
          </w:p>
        </w:tc>
        <w:tc>
          <w:tcPr>
            <w:tcW w:w="1140" w:type="dxa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 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274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307</w:t>
            </w:r>
          </w:p>
        </w:tc>
        <w:tc>
          <w:tcPr>
            <w:tcW w:w="2755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91</w:t>
            </w:r>
            <w:r>
              <w:rPr>
                <w:rFonts w:ascii="Calibri" w:hAnsi="Calibri"/>
                <w:sz w:val="22"/>
                <w:szCs w:val="22"/>
              </w:rPr>
              <w:t>–157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(Sakprosa: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Vinje: </w:t>
            </w:r>
            <w:r w:rsidRPr="00980679">
              <w:rPr>
                <w:rFonts w:ascii="Calibri" w:hAnsi="Calibri"/>
                <w:sz w:val="22"/>
                <w:szCs w:val="22"/>
              </w:rPr>
              <w:t>«At reisa med jernbanen»</w:t>
            </w:r>
            <w:r>
              <w:rPr>
                <w:rFonts w:ascii="Calibri" w:hAnsi="Calibri"/>
                <w:sz w:val="22"/>
                <w:szCs w:val="22"/>
              </w:rPr>
              <w:t xml:space="preserve"> s. 359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Hamsun: 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Utdrag </w:t>
            </w:r>
            <w:r w:rsidR="00510D89">
              <w:rPr>
                <w:rFonts w:ascii="Calibri" w:hAnsi="Calibri"/>
                <w:i/>
                <w:sz w:val="22"/>
                <w:szCs w:val="22"/>
              </w:rPr>
              <w:t>frå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10D89">
              <w:rPr>
                <w:rFonts w:ascii="Calibri" w:hAnsi="Calibri"/>
                <w:i/>
                <w:sz w:val="22"/>
                <w:szCs w:val="22"/>
              </w:rPr>
              <w:t>Frå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 xml:space="preserve"> det ubevissste sjeleliv</w:t>
            </w:r>
            <w:r>
              <w:rPr>
                <w:rFonts w:ascii="Calibri" w:hAnsi="Calibri"/>
                <w:sz w:val="22"/>
                <w:szCs w:val="22"/>
              </w:rPr>
              <w:t xml:space="preserve"> s. 361)</w:t>
            </w:r>
          </w:p>
        </w:tc>
        <w:tc>
          <w:tcPr>
            <w:tcW w:w="2404" w:type="dxa"/>
            <w:vMerge w:val="restart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Lese </w:t>
            </w:r>
            <w:r w:rsidR="00510D89">
              <w:rPr>
                <w:rFonts w:ascii="Calibri" w:hAnsi="Calibri"/>
                <w:sz w:val="22"/>
                <w:szCs w:val="22"/>
              </w:rPr>
              <w:t>eit utval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0D89">
              <w:rPr>
                <w:rFonts w:ascii="Calibri" w:hAnsi="Calibri"/>
                <w:sz w:val="22"/>
                <w:szCs w:val="22"/>
              </w:rPr>
              <w:t>tekstar i ulike sjangrar. Sjå adaptasjona</w:t>
            </w:r>
            <w:r>
              <w:rPr>
                <w:rFonts w:ascii="Calibri" w:hAnsi="Calibri"/>
                <w:sz w:val="22"/>
                <w:szCs w:val="22"/>
              </w:rPr>
              <w:t xml:space="preserve">r til film. Analysere film. </w:t>
            </w:r>
            <w:r w:rsidR="00510D89">
              <w:rPr>
                <w:rFonts w:ascii="Calibri" w:hAnsi="Calibri"/>
                <w:sz w:val="22"/>
                <w:szCs w:val="22"/>
              </w:rPr>
              <w:t>Lage miniføredrag om forfattarar eller tema. Skrive resymé av delkapitla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04169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retorisk analyse av sakprosa</w:t>
            </w:r>
            <w:r w:rsidR="00510D89">
              <w:rPr>
                <w:rFonts w:ascii="Calibri" w:hAnsi="Calibri"/>
                <w:sz w:val="22"/>
                <w:szCs w:val="22"/>
              </w:rPr>
              <w:t>tekstar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1900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1945</w:t>
            </w:r>
          </w:p>
        </w:tc>
        <w:tc>
          <w:tcPr>
            <w:tcW w:w="1140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308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337</w:t>
            </w:r>
          </w:p>
        </w:tc>
        <w:tc>
          <w:tcPr>
            <w:tcW w:w="2755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158–211</w:t>
            </w:r>
          </w:p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(Sakprosa: 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Mots Dags programerklæring</w:t>
            </w:r>
            <w:r>
              <w:rPr>
                <w:rFonts w:ascii="Calibri" w:hAnsi="Calibri"/>
                <w:sz w:val="22"/>
                <w:szCs w:val="22"/>
              </w:rPr>
              <w:t xml:space="preserve"> s. 363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Ramm: </w:t>
            </w:r>
            <w:r w:rsidRPr="00980679">
              <w:rPr>
                <w:rFonts w:ascii="Calibri" w:hAnsi="Calibri"/>
                <w:sz w:val="22"/>
                <w:szCs w:val="22"/>
              </w:rPr>
              <w:t>«En skitten strøm flyter utover landet»</w:t>
            </w:r>
            <w:r>
              <w:rPr>
                <w:rFonts w:ascii="Calibri" w:hAnsi="Calibri"/>
                <w:sz w:val="22"/>
                <w:szCs w:val="22"/>
              </w:rPr>
              <w:t xml:space="preserve"> s. 364)</w:t>
            </w:r>
          </w:p>
        </w:tc>
        <w:tc>
          <w:tcPr>
            <w:tcW w:w="2404" w:type="dxa"/>
            <w:vMerge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1945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1980</w:t>
            </w:r>
          </w:p>
        </w:tc>
        <w:tc>
          <w:tcPr>
            <w:tcW w:w="1140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338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365</w:t>
            </w:r>
          </w:p>
        </w:tc>
        <w:tc>
          <w:tcPr>
            <w:tcW w:w="2755" w:type="dxa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212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264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(Sakprosa: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Nakamura: </w:t>
            </w:r>
            <w:r w:rsidRPr="00980679">
              <w:rPr>
                <w:rFonts w:ascii="Calibri" w:hAnsi="Calibri"/>
                <w:sz w:val="22"/>
                <w:szCs w:val="22"/>
              </w:rPr>
              <w:t>«Atombombe over Hiroshima»</w:t>
            </w:r>
            <w:r>
              <w:rPr>
                <w:rFonts w:ascii="Calibri" w:hAnsi="Calibri"/>
                <w:sz w:val="22"/>
                <w:szCs w:val="22"/>
              </w:rPr>
              <w:t xml:space="preserve"> s. 366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Solstad: </w:t>
            </w:r>
            <w:r w:rsidRPr="00980679">
              <w:rPr>
                <w:rFonts w:ascii="Calibri" w:hAnsi="Calibri"/>
                <w:sz w:val="22"/>
                <w:szCs w:val="22"/>
              </w:rPr>
              <w:t>«Vi vil ikke gi kaffekjelen vinger»</w:t>
            </w:r>
            <w:r>
              <w:rPr>
                <w:rFonts w:ascii="Calibri" w:hAnsi="Calibri"/>
                <w:sz w:val="22"/>
                <w:szCs w:val="22"/>
              </w:rPr>
              <w:t xml:space="preserve"> s. 370</w:t>
            </w:r>
          </w:p>
          <w:p w:rsidR="004D6532" w:rsidRPr="00FE5DB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Utdrag </w:t>
            </w:r>
            <w:r w:rsidR="00510D89">
              <w:rPr>
                <w:rFonts w:ascii="Calibri" w:hAnsi="Calibri"/>
                <w:sz w:val="22"/>
                <w:szCs w:val="22"/>
              </w:rPr>
              <w:t>frå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>Profil</w:t>
            </w:r>
            <w:r>
              <w:rPr>
                <w:rFonts w:ascii="Calibri" w:hAnsi="Calibri"/>
                <w:sz w:val="22"/>
                <w:szCs w:val="22"/>
              </w:rPr>
              <w:t>s leder s. 372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Ås: </w:t>
            </w:r>
            <w:r w:rsidRPr="00980679">
              <w:rPr>
                <w:rFonts w:ascii="Calibri" w:hAnsi="Calibri"/>
                <w:sz w:val="22"/>
                <w:szCs w:val="22"/>
              </w:rPr>
              <w:t>«De fem hersketeknikker»</w:t>
            </w:r>
            <w:r>
              <w:rPr>
                <w:rFonts w:ascii="Calibri" w:hAnsi="Calibri"/>
                <w:sz w:val="22"/>
                <w:szCs w:val="22"/>
              </w:rPr>
              <w:t xml:space="preserve"> s. 376)</w:t>
            </w:r>
          </w:p>
        </w:tc>
        <w:tc>
          <w:tcPr>
            <w:tcW w:w="2404" w:type="dxa"/>
            <w:vMerge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1980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140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8 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366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387</w:t>
            </w:r>
          </w:p>
        </w:tc>
        <w:tc>
          <w:tcPr>
            <w:tcW w:w="2755" w:type="dxa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265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338</w:t>
            </w:r>
          </w:p>
          <w:p w:rsidR="004D6532" w:rsidRPr="00980679" w:rsidRDefault="00704169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(</w:t>
            </w:r>
            <w:r w:rsidR="004D6532">
              <w:rPr>
                <w:rFonts w:ascii="Calibri" w:hAnsi="Calibri"/>
                <w:sz w:val="22"/>
                <w:szCs w:val="22"/>
                <w:lang w:val="nn-NO"/>
              </w:rPr>
              <w:t>Sakprosa: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Rehman: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«</w:t>
            </w:r>
            <w:r w:rsidR="00510D89">
              <w:rPr>
                <w:rFonts w:ascii="Calibri" w:hAnsi="Calibri"/>
                <w:sz w:val="22"/>
                <w:szCs w:val="22"/>
                <w:lang w:val="nn-NO"/>
              </w:rPr>
              <w:t>Et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menneskesyn som dreper»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s. 381</w:t>
            </w:r>
          </w:p>
          <w:p w:rsidR="004D6532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Gilbert: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«SMS 4.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januar 2009»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s. 397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Hjorth: «Tiden påkaller alvoret» s. 397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Brundtland: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«Minneord 21.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august 2011»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s. 402</w:t>
            </w:r>
            <w:r w:rsidR="00704169">
              <w:rPr>
                <w:rFonts w:ascii="Calibri" w:hAnsi="Calibri"/>
                <w:sz w:val="22"/>
                <w:szCs w:val="22"/>
                <w:lang w:val="nn-NO"/>
              </w:rPr>
              <w:t>)</w:t>
            </w:r>
          </w:p>
        </w:tc>
        <w:tc>
          <w:tcPr>
            <w:tcW w:w="2404" w:type="dxa"/>
            <w:vMerge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19-20</w:t>
            </w:r>
          </w:p>
        </w:tc>
        <w:tc>
          <w:tcPr>
            <w:tcW w:w="2256" w:type="dxa"/>
          </w:tcPr>
          <w:p w:rsidR="00A04676" w:rsidRPr="00980679" w:rsidRDefault="00510D8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Avslutta</w:t>
            </w:r>
            <w:r w:rsidR="00A04676" w:rsidRPr="00980679">
              <w:rPr>
                <w:rFonts w:ascii="Calibri" w:hAnsi="Calibri"/>
                <w:sz w:val="22"/>
                <w:szCs w:val="22"/>
              </w:rPr>
              <w:t>nde fagsamtale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Repetisjon og gjennomføring i grupper</w:t>
            </w:r>
          </w:p>
        </w:tc>
      </w:tr>
      <w:tr w:rsidR="00704169" w:rsidRPr="00980679" w:rsidTr="00226EF5">
        <w:tc>
          <w:tcPr>
            <w:tcW w:w="0" w:type="auto"/>
          </w:tcPr>
          <w:p w:rsidR="0070416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21-24</w:t>
            </w:r>
          </w:p>
        </w:tc>
        <w:tc>
          <w:tcPr>
            <w:tcW w:w="2256" w:type="dxa"/>
          </w:tcPr>
          <w:p w:rsidR="00704169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Eksamensperiode</w:t>
            </w:r>
          </w:p>
        </w:tc>
        <w:tc>
          <w:tcPr>
            <w:tcW w:w="1140" w:type="dxa"/>
          </w:tcPr>
          <w:p w:rsidR="00704169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704169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704169" w:rsidRPr="00980679" w:rsidRDefault="00704169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04676" w:rsidRDefault="00A04676" w:rsidP="00A04676"/>
    <w:sectPr w:rsidR="00A046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BA" w:rsidRDefault="00165DBA" w:rsidP="004D6532">
      <w:r>
        <w:separator/>
      </w:r>
    </w:p>
  </w:endnote>
  <w:endnote w:type="continuationSeparator" w:id="0">
    <w:p w:rsidR="00165DBA" w:rsidRDefault="00165DBA" w:rsidP="004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32" w:rsidRPr="004D6532" w:rsidRDefault="004D6532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2"/>
        <w:szCs w:val="22"/>
      </w:rPr>
    </w:pPr>
    <w:r w:rsidRPr="004D6532">
      <w:rPr>
        <w:rFonts w:asciiTheme="majorHAnsi" w:eastAsiaTheme="majorEastAsia" w:hAnsiTheme="majorHAnsi" w:cstheme="majorBidi"/>
        <w:sz w:val="22"/>
        <w:szCs w:val="22"/>
      </w:rPr>
      <w:fldChar w:fldCharType="begin"/>
    </w:r>
    <w:r w:rsidRPr="004D6532">
      <w:rPr>
        <w:rFonts w:asciiTheme="majorHAnsi" w:eastAsiaTheme="majorEastAsia" w:hAnsiTheme="majorHAnsi" w:cstheme="majorBidi"/>
        <w:sz w:val="22"/>
        <w:szCs w:val="22"/>
      </w:rPr>
      <w:instrText>PAGE   \* MERGEFORMAT</w:instrText>
    </w:r>
    <w:r w:rsidRPr="004D6532">
      <w:rPr>
        <w:rFonts w:asciiTheme="majorHAnsi" w:eastAsiaTheme="majorEastAsia" w:hAnsiTheme="majorHAnsi" w:cstheme="majorBidi"/>
        <w:sz w:val="22"/>
        <w:szCs w:val="22"/>
      </w:rPr>
      <w:fldChar w:fldCharType="separate"/>
    </w:r>
    <w:r w:rsidR="002732D2">
      <w:rPr>
        <w:rFonts w:asciiTheme="majorHAnsi" w:eastAsiaTheme="majorEastAsia" w:hAnsiTheme="majorHAnsi" w:cstheme="majorBidi"/>
        <w:noProof/>
        <w:sz w:val="22"/>
        <w:szCs w:val="22"/>
      </w:rPr>
      <w:t>3</w:t>
    </w:r>
    <w:r w:rsidRPr="004D6532">
      <w:rPr>
        <w:rFonts w:asciiTheme="majorHAnsi" w:eastAsiaTheme="majorEastAsia" w:hAnsiTheme="majorHAnsi" w:cstheme="majorBidi"/>
        <w:sz w:val="22"/>
        <w:szCs w:val="22"/>
      </w:rPr>
      <w:fldChar w:fldCharType="end"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  <w:t>Årsplan</w:t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>Signatur 3</w:t>
    </w:r>
  </w:p>
  <w:p w:rsidR="004D6532" w:rsidRDefault="004D65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BA" w:rsidRDefault="00165DBA" w:rsidP="004D6532">
      <w:r>
        <w:separator/>
      </w:r>
    </w:p>
  </w:footnote>
  <w:footnote w:type="continuationSeparator" w:id="0">
    <w:p w:rsidR="00165DBA" w:rsidRDefault="00165DBA" w:rsidP="004D6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76"/>
    <w:rsid w:val="00165DBA"/>
    <w:rsid w:val="00226EF5"/>
    <w:rsid w:val="002732D2"/>
    <w:rsid w:val="004D6532"/>
    <w:rsid w:val="00510D89"/>
    <w:rsid w:val="006460BE"/>
    <w:rsid w:val="00704169"/>
    <w:rsid w:val="00724413"/>
    <w:rsid w:val="00754905"/>
    <w:rsid w:val="008F72AC"/>
    <w:rsid w:val="009237E8"/>
    <w:rsid w:val="00956018"/>
    <w:rsid w:val="00A04676"/>
    <w:rsid w:val="00BE2E70"/>
    <w:rsid w:val="00BF72A3"/>
    <w:rsid w:val="00CF4010"/>
    <w:rsid w:val="00D42BC8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AA38B-2E12-4B4E-8AFC-6962D73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D65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D653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D65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D653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F401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4010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cp:lastPrinted>2015-08-11T17:16:00Z</cp:lastPrinted>
  <dcterms:created xsi:type="dcterms:W3CDTF">2015-08-12T08:06:00Z</dcterms:created>
  <dcterms:modified xsi:type="dcterms:W3CDTF">2017-08-11T11:10:00Z</dcterms:modified>
</cp:coreProperties>
</file>